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3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2015</w:t>
      </w:r>
      <w:r w:rsidR="00950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560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  <w:bookmarkStart w:id="0" w:name="_GoBack"/>
      <w:bookmarkEnd w:id="0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казённое образовательное учреждение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дополнительного   образования 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«Медвежьегорская детс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ко-юношеская спортивная школа №2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Общие сведения.</w:t>
      </w:r>
    </w:p>
    <w:p w:rsidR="009F4383" w:rsidRPr="00D20E9B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казённое </w:t>
      </w:r>
      <w:r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учреждение </w:t>
      </w:r>
    </w:p>
    <w:p w:rsidR="009F4383" w:rsidRPr="00D20E9B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собственности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муниципальная</w:t>
      </w:r>
    </w:p>
    <w:p w:rsidR="009F4383" w:rsidRPr="00D20E9B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образования Медвежьегорский муниципальный район</w:t>
      </w:r>
    </w:p>
    <w:p w:rsidR="009F4383" w:rsidRPr="00D20E9B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учреждения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 дополнительного образования</w:t>
      </w:r>
    </w:p>
    <w:p w:rsidR="009F4383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филиалов – НЕТ</w:t>
      </w:r>
    </w:p>
    <w:p w:rsidR="009F4383" w:rsidRPr="00157457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745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нахождения: 186323 Республика Карелия, Медвежьегорский район, п. Пиндуши, ул. Канифольная, спорткомплекс</w:t>
      </w:r>
      <w:proofErr w:type="gramEnd"/>
    </w:p>
    <w:p w:rsidR="009F4383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(а) осуществления образовательной деятельности: </w:t>
      </w:r>
    </w:p>
    <w:p w:rsidR="009F4383" w:rsidRDefault="009F4383" w:rsidP="009F4383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1.РК, Медвежьегорский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>п</w:t>
      </w:r>
      <w:proofErr w:type="gramStart"/>
      <w:r w:rsidRPr="00157457">
        <w:rPr>
          <w:rFonts w:ascii="Times New Roman" w:hAnsi="Times New Roman"/>
          <w:sz w:val="24"/>
          <w:szCs w:val="24"/>
        </w:rPr>
        <w:t>.П</w:t>
      </w:r>
      <w:proofErr w:type="gramEnd"/>
      <w:r w:rsidRPr="00157457">
        <w:rPr>
          <w:rFonts w:ascii="Times New Roman" w:hAnsi="Times New Roman"/>
          <w:sz w:val="24"/>
          <w:szCs w:val="24"/>
        </w:rPr>
        <w:t xml:space="preserve">индуши, ул.Канифольная, </w:t>
      </w:r>
      <w:proofErr w:type="spellStart"/>
      <w:r w:rsidRPr="00157457">
        <w:rPr>
          <w:rFonts w:ascii="Times New Roman" w:hAnsi="Times New Roman"/>
          <w:sz w:val="24"/>
          <w:szCs w:val="24"/>
        </w:rPr>
        <w:t>споркомплекс</w:t>
      </w:r>
      <w:proofErr w:type="spellEnd"/>
    </w:p>
    <w:p w:rsidR="009F4383" w:rsidRPr="00A5222C" w:rsidRDefault="009F4383" w:rsidP="009F4383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РК,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едвежьегорск, ул.Советская, д.15 «Медвежьегорская СОШ №2»,</w:t>
      </w:r>
    </w:p>
    <w:p w:rsidR="009F4383" w:rsidRDefault="009F4383" w:rsidP="009F4383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3.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>РК, г</w:t>
      </w:r>
      <w:proofErr w:type="gramStart"/>
      <w:r w:rsidRPr="00157457">
        <w:rPr>
          <w:rFonts w:ascii="Times New Roman" w:hAnsi="Times New Roman"/>
          <w:sz w:val="24"/>
          <w:szCs w:val="24"/>
        </w:rPr>
        <w:t>.М</w:t>
      </w:r>
      <w:proofErr w:type="gramEnd"/>
      <w:r w:rsidRPr="00157457">
        <w:rPr>
          <w:rFonts w:ascii="Times New Roman" w:hAnsi="Times New Roman"/>
          <w:sz w:val="24"/>
          <w:szCs w:val="24"/>
        </w:rPr>
        <w:t>едвежьегорск,</w:t>
      </w:r>
      <w:r>
        <w:rPr>
          <w:rFonts w:ascii="Times New Roman" w:hAnsi="Times New Roman"/>
          <w:sz w:val="24"/>
          <w:szCs w:val="24"/>
        </w:rPr>
        <w:t xml:space="preserve"> ул.Карла </w:t>
      </w:r>
      <w:proofErr w:type="spellStart"/>
      <w:r>
        <w:rPr>
          <w:rFonts w:ascii="Times New Roman" w:hAnsi="Times New Roman"/>
          <w:sz w:val="24"/>
          <w:szCs w:val="24"/>
        </w:rPr>
        <w:t>Либнехта</w:t>
      </w:r>
      <w:proofErr w:type="spellEnd"/>
      <w:r>
        <w:rPr>
          <w:rFonts w:ascii="Times New Roman" w:hAnsi="Times New Roman"/>
          <w:sz w:val="24"/>
          <w:szCs w:val="24"/>
        </w:rPr>
        <w:t>, д.20 а «Медвежьегорская СОШ №1»</w:t>
      </w:r>
    </w:p>
    <w:p w:rsidR="009F4383" w:rsidRPr="00157457" w:rsidRDefault="009F4383" w:rsidP="009F4383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4.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>РК, п. Повенец, ул. Копейкина, д.4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Повенецкая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F4383" w:rsidRPr="00157457" w:rsidRDefault="009F4383" w:rsidP="009F4383">
      <w:pPr>
        <w:pStyle w:val="af"/>
        <w:spacing w:after="0" w:line="36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РК,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индуши, ул. Кирова, д.1 «</w:t>
      </w:r>
      <w:proofErr w:type="spellStart"/>
      <w:r w:rsidRPr="00157457">
        <w:rPr>
          <w:rFonts w:ascii="Times New Roman" w:hAnsi="Times New Roman"/>
          <w:sz w:val="24"/>
          <w:szCs w:val="24"/>
        </w:rPr>
        <w:t>Пиндушская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 СОШ №1</w:t>
      </w:r>
      <w:r>
        <w:rPr>
          <w:rFonts w:ascii="Times New Roman" w:hAnsi="Times New Roman"/>
          <w:sz w:val="24"/>
          <w:szCs w:val="24"/>
        </w:rPr>
        <w:t>»</w:t>
      </w:r>
    </w:p>
    <w:p w:rsidR="009F4383" w:rsidRDefault="009F4383" w:rsidP="009F43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B6CF6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</w:p>
    <w:p w:rsidR="009F4383" w:rsidRPr="004F3F6E" w:rsidRDefault="009F4383" w:rsidP="009F4383">
      <w:pPr>
        <w:pStyle w:val="a6"/>
        <w:tabs>
          <w:tab w:val="left" w:pos="5400"/>
        </w:tabs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УФК по Республике Карелия (Финансовое управление Медвежьегорского района, 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/с 04063010430), Муниципальное казенное образовательное учреждение дополнительного образования «Медвежьегорская ДЮСШ №2), расчетный счет № 40204810600000000023, лицевой счет № 03007110390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6E">
        <w:rPr>
          <w:rFonts w:ascii="Times New Roman" w:hAnsi="Times New Roman" w:cs="Times New Roman"/>
          <w:sz w:val="24"/>
          <w:szCs w:val="24"/>
        </w:rPr>
        <w:t xml:space="preserve">в ГРКЦ НБ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F3F6E">
        <w:rPr>
          <w:rFonts w:ascii="Times New Roman" w:hAnsi="Times New Roman" w:cs="Times New Roman"/>
          <w:sz w:val="24"/>
          <w:szCs w:val="24"/>
        </w:rPr>
        <w:t xml:space="preserve">. Карелия Банка России 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. Петрозаводск, БИК 048602001</w:t>
      </w:r>
    </w:p>
    <w:p w:rsidR="009F4383" w:rsidRPr="004F3F6E" w:rsidRDefault="009F4383" w:rsidP="009F4383">
      <w:pPr>
        <w:pStyle w:val="a6"/>
        <w:spacing w:line="276" w:lineRule="auto"/>
        <w:ind w:left="585"/>
        <w:rPr>
          <w:rFonts w:ascii="Times New Roman" w:hAnsi="Times New Roman" w:cs="Times New Roman"/>
          <w:b/>
          <w:sz w:val="24"/>
          <w:szCs w:val="24"/>
        </w:rPr>
      </w:pPr>
      <w:r w:rsidRPr="004F3F6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для перечисления добровольных пожертвований, спонсорской помощи </w:t>
      </w:r>
      <w:r>
        <w:rPr>
          <w:rFonts w:ascii="Times New Roman" w:hAnsi="Times New Roman" w:cs="Times New Roman"/>
          <w:b/>
          <w:sz w:val="24"/>
          <w:szCs w:val="24"/>
        </w:rPr>
        <w:t>(безналичный расчет):</w:t>
      </w:r>
    </w:p>
    <w:p w:rsidR="009F4383" w:rsidRPr="004F3F6E" w:rsidRDefault="009F4383" w:rsidP="009F4383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получатель средств: УФК по Республике Карелия (Финансовое управление Медвежьегорского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/с 04063010430) </w:t>
      </w:r>
    </w:p>
    <w:p w:rsidR="009F4383" w:rsidRPr="004F3F6E" w:rsidRDefault="009F4383" w:rsidP="009F4383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ИНН  1013004357 КПП  101301001</w:t>
      </w:r>
    </w:p>
    <w:p w:rsidR="009F4383" w:rsidRPr="004F3F6E" w:rsidRDefault="009F4383" w:rsidP="009F4383">
      <w:pPr>
        <w:pStyle w:val="a6"/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F6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F3F6E">
        <w:rPr>
          <w:rFonts w:ascii="Times New Roman" w:hAnsi="Times New Roman" w:cs="Times New Roman"/>
          <w:sz w:val="24"/>
          <w:szCs w:val="24"/>
        </w:rPr>
        <w:t>/с  40101810600000010006 БИК 048602001</w:t>
      </w:r>
    </w:p>
    <w:p w:rsidR="009F4383" w:rsidRPr="004F3F6E" w:rsidRDefault="009F4383" w:rsidP="009F4383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ОКТМО 86624000 </w:t>
      </w:r>
    </w:p>
    <w:p w:rsidR="009F4383" w:rsidRPr="004F3F6E" w:rsidRDefault="009F4383" w:rsidP="009F4383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КБК 02320705030050000180</w:t>
      </w:r>
    </w:p>
    <w:p w:rsidR="009F4383" w:rsidRPr="004F3F6E" w:rsidRDefault="009F4383" w:rsidP="009F4383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В назначении платежа указать л/с 03007110390 и «для МКОУДО «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 ДЮСШ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383" w:rsidRPr="008D4C81" w:rsidRDefault="009F4383" w:rsidP="009F43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Pr="008D4C81">
        <w:rPr>
          <w:color w:val="000000" w:themeColor="text1"/>
        </w:rPr>
        <w:t>(814-34) 5-49-09</w:t>
      </w:r>
    </w:p>
    <w:p w:rsidR="009F4383" w:rsidRPr="008D4C81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4C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744208">
        <w:rPr>
          <w:b/>
          <w:bCs/>
          <w:lang w:val="en-US"/>
        </w:rPr>
        <w:t>dussh2_mdg@mail.ru</w:t>
      </w:r>
    </w:p>
    <w:p w:rsidR="009F4383" w:rsidRPr="008D4C81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http</w:t>
        </w:r>
        <w:r w:rsidRPr="008D4C81">
          <w:rPr>
            <w:rStyle w:val="a7"/>
            <w:rFonts w:eastAsiaTheme="majorEastAsia"/>
            <w:b/>
            <w:bCs/>
            <w:color w:val="auto"/>
          </w:rPr>
          <w:t>://</w:t>
        </w:r>
        <w:proofErr w:type="spellStart"/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sportsh</w:t>
        </w:r>
        <w:proofErr w:type="spellEnd"/>
        <w:r w:rsidRPr="008D4C81">
          <w:rPr>
            <w:rStyle w:val="a7"/>
            <w:rFonts w:eastAsiaTheme="majorEastAsia"/>
            <w:b/>
            <w:bCs/>
            <w:color w:val="auto"/>
          </w:rPr>
          <w:t>с</w:t>
        </w:r>
        <w:proofErr w:type="spellStart"/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ool</w:t>
        </w:r>
        <w:proofErr w:type="spellEnd"/>
        <w:r w:rsidRPr="008D4C81">
          <w:rPr>
            <w:rStyle w:val="a7"/>
            <w:rFonts w:eastAsiaTheme="majorEastAsia"/>
            <w:b/>
            <w:bCs/>
            <w:color w:val="auto"/>
          </w:rPr>
          <w:t>2-</w:t>
        </w:r>
        <w:proofErr w:type="spellStart"/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medgora</w:t>
        </w:r>
        <w:proofErr w:type="spellEnd"/>
        <w:r w:rsidRPr="008D4C81">
          <w:rPr>
            <w:rStyle w:val="a7"/>
            <w:rFonts w:eastAsiaTheme="majorEastAsia"/>
            <w:b/>
            <w:bCs/>
            <w:color w:val="auto"/>
          </w:rPr>
          <w:t>.</w:t>
        </w:r>
        <w:proofErr w:type="spellStart"/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edusite</w:t>
        </w:r>
        <w:proofErr w:type="spellEnd"/>
        <w:r w:rsidRPr="008D4C81">
          <w:rPr>
            <w:rStyle w:val="a7"/>
            <w:rFonts w:eastAsiaTheme="majorEastAsia"/>
            <w:b/>
            <w:bCs/>
            <w:color w:val="auto"/>
          </w:rPr>
          <w:t>.</w:t>
        </w:r>
        <w:proofErr w:type="spellStart"/>
        <w:r w:rsidRPr="008D4C81">
          <w:rPr>
            <w:rStyle w:val="a7"/>
            <w:rFonts w:eastAsiaTheme="majorEastAsia"/>
            <w:b/>
            <w:bCs/>
            <w:color w:val="auto"/>
            <w:lang w:val="en-US"/>
          </w:rPr>
          <w:t>ru</w:t>
        </w:r>
        <w:proofErr w:type="spellEnd"/>
        <w:r w:rsidRPr="008D4C81">
          <w:rPr>
            <w:rStyle w:val="a7"/>
            <w:rFonts w:eastAsiaTheme="majorEastAsia"/>
            <w:b/>
            <w:bCs/>
            <w:color w:val="auto"/>
          </w:rPr>
          <w:t>/</w:t>
        </w:r>
      </w:hyperlink>
    </w:p>
    <w:p w:rsidR="009F4383" w:rsidRPr="008D4C81" w:rsidRDefault="009F4383" w:rsidP="009F4383">
      <w:pPr>
        <w:pStyle w:val="a6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ФИО руководителя: </w:t>
      </w:r>
      <w:r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Чомаев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Вячеслав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Даутович</w:t>
      </w:r>
      <w:proofErr w:type="spellEnd"/>
    </w:p>
    <w:p w:rsidR="009F4383" w:rsidRPr="00ED2CC3" w:rsidRDefault="009F4383" w:rsidP="009F4383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ФИО заместителей: </w:t>
      </w:r>
      <w:r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Зубрилова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Н.В. ,заместитель директора по административно-хозяйственной работе Гладкий В.С.</w:t>
      </w:r>
    </w:p>
    <w:p w:rsidR="009F4383" w:rsidRPr="008D4C81" w:rsidRDefault="009F4383" w:rsidP="009F4383">
      <w:pPr>
        <w:pStyle w:val="a6"/>
        <w:shd w:val="clear" w:color="auto" w:fill="FFFFFF"/>
        <w:spacing w:before="100" w:beforeAutospacing="1" w:after="100" w:afterAutospacing="1" w:line="360" w:lineRule="auto"/>
        <w:ind w:left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383" w:rsidRPr="008D4C81" w:rsidRDefault="009F4383" w:rsidP="009F4383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Организационно-правовое обеспечение деятельности образовательного учреждения.</w:t>
      </w:r>
    </w:p>
    <w:p w:rsidR="009F4383" w:rsidRDefault="009F4383" w:rsidP="009F4383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A5">
        <w:rPr>
          <w:rFonts w:ascii="Times New Roman" w:hAnsi="Times New Roman" w:cs="Times New Roman"/>
          <w:color w:val="000000"/>
          <w:sz w:val="24"/>
          <w:szCs w:val="24"/>
        </w:rPr>
        <w:t xml:space="preserve">ОГРН: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1021001010865</w:t>
      </w:r>
      <w:r w:rsidRPr="0009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листа записи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в Единый государственный реестр юридических лиц: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внесения записи – 29.12.2015 г. за ГРН 2151001222250</w:t>
      </w:r>
    </w:p>
    <w:p w:rsidR="009F4383" w:rsidRDefault="009F4383" w:rsidP="009F4383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1013006139  КПП 101301001</w:t>
      </w:r>
      <w:r w:rsidRPr="0009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свидетельства 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 на учет в налоговом органе  юридического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 № 001299627</w:t>
      </w:r>
    </w:p>
    <w:p w:rsidR="009F4383" w:rsidRDefault="009F4383" w:rsidP="009F4383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Устав (дата утверждения учредителем, дата регистрации, регистрационный номер, реквизиты изменений и дополнений к уставу):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21.12.2015 год постановление Администрации муниципального образования «Медвежьегорский муниципальный район» № 1177.</w:t>
      </w:r>
    </w:p>
    <w:p w:rsidR="009F4383" w:rsidRPr="000F6401" w:rsidRDefault="009F4383" w:rsidP="009F4383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01">
        <w:rPr>
          <w:rFonts w:ascii="Times New Roman" w:hAnsi="Times New Roman" w:cs="Times New Roman"/>
          <w:color w:val="000000"/>
          <w:sz w:val="24"/>
          <w:szCs w:val="24"/>
        </w:rPr>
        <w:t xml:space="preserve"> Лицензия на </w:t>
      </w:r>
      <w:proofErr w:type="gramStart"/>
      <w:r w:rsidRPr="000F640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401">
        <w:rPr>
          <w:rFonts w:ascii="Times New Roman" w:hAnsi="Times New Roman" w:cs="Times New Roman"/>
          <w:color w:val="000000"/>
          <w:sz w:val="24"/>
          <w:szCs w:val="24"/>
        </w:rPr>
        <w:t xml:space="preserve"> ведения</w:t>
      </w:r>
      <w:proofErr w:type="gramEnd"/>
      <w:r w:rsidRPr="000F640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(серия и №, регистрационный номер, наименование органа, выдавшего лицензию, дата выдачи, срок действия): </w:t>
      </w:r>
      <w:r w:rsidRPr="000F64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Регистрационный номер 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РО №006090 от 05</w:t>
      </w:r>
      <w:r w:rsidRPr="000F6401">
        <w:rPr>
          <w:rFonts w:ascii="Times New Roman" w:hAnsi="Times New Roman" w:cs="Times New Roman"/>
          <w:color w:val="000000"/>
          <w:sz w:val="24"/>
          <w:szCs w:val="24"/>
          <w:u w:val="single"/>
        </w:rPr>
        <w:t>.05.2012 года Министерство образования Республики Карелия бессрочно</w:t>
      </w:r>
    </w:p>
    <w:p w:rsidR="009F4383" w:rsidRPr="000F6401" w:rsidRDefault="009F4383" w:rsidP="009F4383">
      <w:pPr>
        <w:pStyle w:val="a6"/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01">
        <w:rPr>
          <w:rFonts w:ascii="Times New Roman" w:hAnsi="Times New Roman" w:cs="Times New Roman"/>
          <w:color w:val="000000"/>
          <w:sz w:val="24"/>
          <w:szCs w:val="24"/>
        </w:rPr>
        <w:t>2.4.1.    Перечень образовательных программ, зафиксированных в приложении к лицензии: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250"/>
        <w:gridCol w:w="2582"/>
        <w:gridCol w:w="2224"/>
      </w:tblGrid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образовательная программа физкультурно-спортивной направленности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года</w:t>
            </w:r>
          </w:p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до 3 лет</w:t>
            </w:r>
          </w:p>
          <w:p w:rsidR="009F4383" w:rsidRPr="006A548D" w:rsidRDefault="009F4383" w:rsidP="00354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и более</w:t>
            </w:r>
          </w:p>
        </w:tc>
      </w:tr>
    </w:tbl>
    <w:p w:rsidR="009F4383" w:rsidRDefault="009F4383" w:rsidP="009F43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</w:p>
    <w:p w:rsidR="009F4383" w:rsidRPr="001E2924" w:rsidRDefault="009F4383" w:rsidP="009F43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Сведения о зданиях и помещениях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земельных участках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ведения образовательной деятельности и ресурсном обеспечении образовательного процесса.</w:t>
      </w:r>
    </w:p>
    <w:p w:rsidR="009F4383" w:rsidRDefault="009F4383" w:rsidP="009F4383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 Форма владения зданиями и помещениями, реквизиты соответствующих документов:</w:t>
      </w:r>
      <w:r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оперативное управление,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 10-АБ №484634 выдано Управлением Федеральной службы государственной регистрации, кадастра и картографии по Республике Карелия 03 апреля  2012 года</w:t>
      </w:r>
      <w:r w:rsidRPr="001E2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4383" w:rsidRPr="00915E3D" w:rsidRDefault="009F4383" w:rsidP="009F4383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24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1E2924">
        <w:rPr>
          <w:rFonts w:ascii="Times New Roman" w:hAnsi="Times New Roman" w:cs="Times New Roman"/>
          <w:color w:val="000000"/>
          <w:sz w:val="24"/>
          <w:szCs w:val="24"/>
        </w:rPr>
        <w:t>: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1193 </w:t>
      </w:r>
      <w:r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кв.м.       </w:t>
      </w:r>
    </w:p>
    <w:p w:rsidR="009F4383" w:rsidRPr="00DE7344" w:rsidRDefault="009F4383" w:rsidP="009F4383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владения земельным участком</w:t>
      </w:r>
      <w:r w:rsidRPr="001E2924">
        <w:rPr>
          <w:rFonts w:ascii="Times New Roman" w:hAnsi="Times New Roman" w:cs="Times New Roman"/>
          <w:color w:val="000000"/>
          <w:sz w:val="24"/>
          <w:szCs w:val="24"/>
        </w:rPr>
        <w:t>, реквизиты соответствующих документов:</w:t>
      </w:r>
      <w:r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постоянное (бессрочное) пользование</w:t>
      </w:r>
      <w:r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 10-АБ №476163 выдано Управлением Федеральной службы государственной регистрации, кадастра и картографии по Республике Карелия 07 марта 2012 года</w:t>
      </w:r>
    </w:p>
    <w:p w:rsidR="009F4383" w:rsidRPr="00DE7344" w:rsidRDefault="009F4383" w:rsidP="009F4383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3050 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gramEnd"/>
    </w:p>
    <w:p w:rsidR="009F4383" w:rsidRPr="00DE7344" w:rsidRDefault="009F4383" w:rsidP="009F4383">
      <w:pPr>
        <w:pStyle w:val="a6"/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Оснащение задания школы: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спортивный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зал,раздевалки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кабинет администрации, туалеты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душевые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омещение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имеет централизованное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отоплениеводопровод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F4383" w:rsidRPr="003769AB" w:rsidRDefault="009F4383" w:rsidP="009F43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Pr="00947D91" w:rsidRDefault="009F4383" w:rsidP="009F4383">
      <w:pPr>
        <w:spacing w:line="36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3.1.Нормативно-правовая основа деятельности</w:t>
      </w:r>
    </w:p>
    <w:p w:rsidR="009F4383" w:rsidRPr="00947D91" w:rsidRDefault="009F4383" w:rsidP="009F4383">
      <w:pPr>
        <w:pStyle w:val="Style2"/>
        <w:widowControl/>
        <w:tabs>
          <w:tab w:val="left" w:pos="0"/>
        </w:tabs>
        <w:spacing w:before="5" w:line="360" w:lineRule="auto"/>
        <w:ind w:firstLine="0"/>
        <w:rPr>
          <w:rStyle w:val="FontStyle25"/>
          <w:color w:val="000000" w:themeColor="text1"/>
          <w:sz w:val="24"/>
          <w:szCs w:val="24"/>
        </w:rPr>
      </w:pPr>
      <w:r w:rsidRPr="00947D91">
        <w:rPr>
          <w:rStyle w:val="FontStyle25"/>
          <w:color w:val="000000" w:themeColor="text1"/>
          <w:sz w:val="24"/>
          <w:szCs w:val="24"/>
        </w:rPr>
        <w:t xml:space="preserve">        </w:t>
      </w:r>
      <w:proofErr w:type="gramStart"/>
      <w:r w:rsidRPr="00947D91">
        <w:rPr>
          <w:rStyle w:val="FontStyle25"/>
          <w:color w:val="000000" w:themeColor="text1"/>
          <w:sz w:val="24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Законом Российской Федерации «О физической культуре и спорте в Российской Федерации», указами Президента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нормативными правовыми актами федеральных органов исполнительной власти, осуществляющих управление</w:t>
      </w:r>
      <w:proofErr w:type="gramEnd"/>
      <w:r w:rsidRPr="00947D91">
        <w:rPr>
          <w:rStyle w:val="FontStyle25"/>
          <w:color w:val="000000" w:themeColor="text1"/>
          <w:sz w:val="24"/>
          <w:szCs w:val="24"/>
        </w:rPr>
        <w:t xml:space="preserve"> </w:t>
      </w:r>
      <w:proofErr w:type="gramStart"/>
      <w:r w:rsidRPr="00947D91">
        <w:rPr>
          <w:rStyle w:val="FontStyle25"/>
          <w:color w:val="000000" w:themeColor="text1"/>
          <w:sz w:val="24"/>
          <w:szCs w:val="24"/>
        </w:rPr>
        <w:t>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образовании»,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район», настоящим Уставом и договором, заключаемым с Учредителем.</w:t>
      </w:r>
      <w:proofErr w:type="gramEnd"/>
    </w:p>
    <w:p w:rsidR="009F4383" w:rsidRPr="00947D91" w:rsidRDefault="009F4383" w:rsidP="009F43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D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proofErr w:type="gramStart"/>
      <w:r w:rsidRPr="0094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 деятельности Учреждения</w:t>
      </w:r>
      <w:r w:rsidRPr="009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предоставление дополнительного образования и оказание муниципальных услуг (работ)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 (волейбол, футбол, настольный теннис, теннис) культивируемыми в Учреждении, эффективное использование возможностей физической культуры и спорта в развитии личностного потенциала обучающихся, организация проведения физкультурно-оздоровительных и спортивных мероприятий среди обучающихся</w:t>
      </w:r>
      <w:proofErr w:type="gramEnd"/>
      <w:r w:rsidRPr="00947D91">
        <w:rPr>
          <w:rFonts w:ascii="Times New Roman" w:hAnsi="Times New Roman" w:cs="Times New Roman"/>
          <w:color w:val="000000" w:themeColor="text1"/>
          <w:sz w:val="24"/>
          <w:szCs w:val="24"/>
        </w:rPr>
        <w:t>, молодежи и взрослого населения.</w:t>
      </w:r>
    </w:p>
    <w:p w:rsidR="009F4383" w:rsidRPr="00947D91" w:rsidRDefault="009F4383" w:rsidP="009F43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Pr="00D20E9B" w:rsidRDefault="009F4383" w:rsidP="009F43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Педагогический состав и контингент </w:t>
      </w:r>
      <w:proofErr w:type="gram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учреждения. Структура управления образовательным учреждением.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4.1.    Сведения о педагогических работниках.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3"/>
        <w:gridCol w:w="4723"/>
        <w:gridCol w:w="931"/>
        <w:gridCol w:w="431"/>
      </w:tblGrid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Укомплектованность штата педагогических работников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  курсы повышения  квалификации  за последние 5 лет по должности «педагог дополнительного образования» или по должности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соответствующей предметной направленности преподаваемой  программы.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Педагогический состав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«волейбол»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«настольный 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«футбол»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4383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учёную степень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звания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Заслуженный работник образования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Имеют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мастера спорта, мастера спорта, мастера боевых искусств, судейские категории и др.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</w:tbl>
    <w:p w:rsidR="009F4383" w:rsidRDefault="009F4383" w:rsidP="009F4383">
      <w:pPr>
        <w:jc w:val="center"/>
        <w:rPr>
          <w:b/>
          <w:sz w:val="24"/>
          <w:szCs w:val="24"/>
        </w:rPr>
      </w:pPr>
    </w:p>
    <w:p w:rsidR="009F4383" w:rsidRDefault="009F4383" w:rsidP="009F4383">
      <w:pPr>
        <w:jc w:val="center"/>
        <w:rPr>
          <w:b/>
          <w:sz w:val="24"/>
          <w:szCs w:val="24"/>
        </w:rPr>
      </w:pPr>
    </w:p>
    <w:p w:rsidR="009F4383" w:rsidRDefault="009F4383" w:rsidP="009F4383">
      <w:pPr>
        <w:jc w:val="center"/>
        <w:rPr>
          <w:b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Pr="00674AE0" w:rsidRDefault="009F4383" w:rsidP="009F4383">
      <w:pPr>
        <w:jc w:val="center"/>
        <w:rPr>
          <w:b/>
          <w:color w:val="000000" w:themeColor="text1"/>
          <w:sz w:val="24"/>
          <w:szCs w:val="24"/>
        </w:rPr>
      </w:pPr>
      <w:r w:rsidRPr="00674AE0">
        <w:rPr>
          <w:b/>
          <w:color w:val="000000" w:themeColor="text1"/>
          <w:sz w:val="24"/>
          <w:szCs w:val="24"/>
        </w:rPr>
        <w:t>ТРЕНЕРСКО-ПРЕПОДАВАТЕЛЬСКИЙ  СОСТАВ</w:t>
      </w:r>
    </w:p>
    <w:p w:rsidR="009F4383" w:rsidRPr="00674AE0" w:rsidRDefault="009F4383" w:rsidP="009F4383">
      <w:pPr>
        <w:jc w:val="center"/>
        <w:rPr>
          <w:b/>
          <w:color w:val="000000" w:themeColor="text1"/>
          <w:sz w:val="24"/>
          <w:szCs w:val="24"/>
        </w:rPr>
      </w:pPr>
    </w:p>
    <w:p w:rsidR="009F4383" w:rsidRPr="00674AE0" w:rsidRDefault="009F4383" w:rsidP="009F4383">
      <w:pPr>
        <w:jc w:val="center"/>
        <w:rPr>
          <w:b/>
          <w:color w:val="000000" w:themeColor="text1"/>
          <w:sz w:val="24"/>
          <w:szCs w:val="24"/>
        </w:rPr>
      </w:pPr>
      <w:r w:rsidRPr="00674AE0">
        <w:rPr>
          <w:b/>
          <w:color w:val="000000" w:themeColor="text1"/>
          <w:sz w:val="24"/>
          <w:szCs w:val="24"/>
        </w:rPr>
        <w:t>МКОУДО «Медвежьегорская ДЮСШ №2»</w:t>
      </w:r>
      <w:r w:rsidRPr="00674AE0">
        <w:rPr>
          <w:b/>
          <w:color w:val="000000" w:themeColor="text1"/>
          <w:sz w:val="24"/>
          <w:szCs w:val="24"/>
        </w:rPr>
        <w:br/>
      </w:r>
    </w:p>
    <w:p w:rsidR="009F4383" w:rsidRPr="00D20E9B" w:rsidRDefault="009F4383" w:rsidP="009F4383">
      <w:pPr>
        <w:jc w:val="center"/>
      </w:pPr>
      <w:r w:rsidRPr="003C4444">
        <w:rPr>
          <w:b/>
          <w:sz w:val="24"/>
          <w:szCs w:val="24"/>
        </w:rPr>
        <w:br/>
      </w:r>
    </w:p>
    <w:tbl>
      <w:tblPr>
        <w:tblW w:w="105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545"/>
        <w:gridCol w:w="2010"/>
        <w:gridCol w:w="1576"/>
        <w:gridCol w:w="1984"/>
        <w:gridCol w:w="3119"/>
      </w:tblGrid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рождения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стаж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Категория, в каком году присвоена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</w:t>
            </w:r>
            <w:proofErr w:type="gramEnd"/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Михаил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2012 год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Мелкуева</w:t>
            </w:r>
            <w:proofErr w:type="spellEnd"/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с занимаемой должностью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 Василий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 год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Чомаева</w:t>
            </w:r>
            <w:proofErr w:type="spellEnd"/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Ксения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Первая,2013 год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Чайников</w:t>
            </w:r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Николай Эдуардович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Настольный 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2012 год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Яковлева</w:t>
            </w:r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с занимаемой должностью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Тишина</w:t>
            </w:r>
          </w:p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с занимаемой должностью</w:t>
            </w:r>
          </w:p>
        </w:tc>
      </w:tr>
    </w:tbl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 Контингент </w:t>
      </w:r>
      <w:proofErr w:type="gram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учреждения 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(за последние 3 года).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1049"/>
        <w:gridCol w:w="2064"/>
        <w:gridCol w:w="1442"/>
        <w:gridCol w:w="1825"/>
        <w:gridCol w:w="2077"/>
      </w:tblGrid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образователь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учреждению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образование детей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331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2014-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муниципальным заказом</w:t>
            </w:r>
          </w:p>
        </w:tc>
      </w:tr>
    </w:tbl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4.3.Структура управления образовательным учреждением</w:t>
      </w:r>
    </w:p>
    <w:p w:rsidR="009F4383" w:rsidRPr="006253E1" w:rsidRDefault="009F4383" w:rsidP="009F4383">
      <w:pPr>
        <w:pStyle w:val="21"/>
        <w:spacing w:after="0" w:line="360" w:lineRule="auto"/>
        <w:ind w:firstLine="0"/>
        <w:rPr>
          <w:szCs w:val="24"/>
        </w:rPr>
      </w:pPr>
      <w:r w:rsidRPr="006253E1">
        <w:rPr>
          <w:szCs w:val="24"/>
        </w:rPr>
        <w:t xml:space="preserve">    Коллегиальными органами управления в Учреждении являются:</w:t>
      </w:r>
      <w:r w:rsidRPr="006253E1">
        <w:t xml:space="preserve"> </w:t>
      </w:r>
      <w:r w:rsidRPr="006253E1">
        <w:rPr>
          <w:szCs w:val="24"/>
        </w:rPr>
        <w:t xml:space="preserve">Общее собрание  работников, Педагогический совет, Тренерско-методический совет, Совет обучающихся. В целях учета мнения  родителей (законных представителей) несовершеннолетних обучающихся  в Учреждении и при принятии Учреждением локальных нормативных актов, затрагивающих  права и законные интересы обучающихся, родителей (законных представителей) в Учреждении может быть </w:t>
      </w:r>
      <w:proofErr w:type="gramStart"/>
      <w:r w:rsidRPr="006253E1">
        <w:rPr>
          <w:szCs w:val="24"/>
        </w:rPr>
        <w:t>создан</w:t>
      </w:r>
      <w:proofErr w:type="gramEnd"/>
      <w:r w:rsidRPr="006253E1">
        <w:rPr>
          <w:szCs w:val="24"/>
        </w:rPr>
        <w:t>: Совет родителей.</w:t>
      </w:r>
      <w:r w:rsidRPr="006253E1">
        <w:t xml:space="preserve"> </w:t>
      </w:r>
      <w:r w:rsidRPr="006253E1">
        <w:rPr>
          <w:szCs w:val="24"/>
        </w:rPr>
        <w:t xml:space="preserve">Структура, порядок формирования, срок полномочий и компетенция Совета </w:t>
      </w:r>
      <w:r w:rsidRPr="006253E1">
        <w:rPr>
          <w:szCs w:val="24"/>
        </w:rPr>
        <w:lastRenderedPageBreak/>
        <w:t>родителей, порядок принятия ими решений регламентируется локальным актом Учреждения  в соответствии с законодательством Российской Федерации.</w:t>
      </w:r>
    </w:p>
    <w:p w:rsidR="009F4383" w:rsidRPr="006253E1" w:rsidRDefault="009F4383" w:rsidP="009F4383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</w:pPr>
      <w:r w:rsidRPr="006253E1"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 xml:space="preserve">    </w:t>
      </w:r>
      <w:r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>-</w:t>
      </w:r>
      <w:r w:rsidRPr="006253E1"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>Общее собрание работников является одним из коллегиальных органов управления образовательной  организацией. Общее собрание создается в целях расширения коллегиальных,  демократических форм управления, реализации прав работников  в организации на участие в управлении, а также развития и совершенствования образовательной деятельности организации.</w:t>
      </w:r>
    </w:p>
    <w:p w:rsidR="009F4383" w:rsidRDefault="009F4383" w:rsidP="009F43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3E1"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 xml:space="preserve">В состав Общего собрания работников входят все работники Учреждения, </w:t>
      </w:r>
      <w:r w:rsidRPr="006253E1">
        <w:rPr>
          <w:rFonts w:ascii="Times New Roman" w:hAnsi="Times New Roman" w:cs="Times New Roman"/>
          <w:color w:val="auto"/>
          <w:sz w:val="24"/>
          <w:szCs w:val="24"/>
        </w:rPr>
        <w:t>для которых Учреждение является основным местом работы</w:t>
      </w:r>
      <w:r w:rsidRPr="006253E1"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>. На каждом заседании Общего собрания избирается председатель и секретарь собрания для ведения протокола собрания</w:t>
      </w:r>
      <w:r>
        <w:rPr>
          <w:rFonts w:ascii="Times New Roman" w:eastAsia="TimesNewRomanPSMT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6253E1">
        <w:rPr>
          <w:rFonts w:ascii="Times New Roman" w:hAnsi="Times New Roman" w:cs="Times New Roman"/>
          <w:color w:val="auto"/>
          <w:sz w:val="24"/>
          <w:szCs w:val="24"/>
        </w:rPr>
        <w:t>Общее собрание работников собирается директором Учреждения не реже двух раз в течение  учебного года.</w:t>
      </w:r>
    </w:p>
    <w:p w:rsidR="009F4383" w:rsidRPr="0057297E" w:rsidRDefault="009F4383" w:rsidP="009F4383">
      <w:p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-Формой самоуправления педагогического коллектива Учреждения является постоянно действующий Педагогический совет, который создается в целях развития и совершенствования образовательного процесса, содействия повышению профессионального мастерства, обобщения творческого опыта педагогических работников в Учреждении. В состав Педагогического совета входят все штатные педагогические работники Учреждения.</w:t>
      </w:r>
    </w:p>
    <w:p w:rsidR="009F4383" w:rsidRPr="0057297E" w:rsidRDefault="009F4383" w:rsidP="009F438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Председателем Педагогического совета является Руководитель Учреждения, к компетенции которого относится организация деятельности Педагогического совета Учреждения, определение повестки заседания Педагогического совета, контроль  исполнения решений Педагогического совета. Педагогический совет созывается по мере необходимости, но не реже двух раз в год.</w:t>
      </w:r>
    </w:p>
    <w:p w:rsidR="009F4383" w:rsidRPr="0057297E" w:rsidRDefault="009F4383" w:rsidP="009F438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-В целях организации и координации методической и спортивной  работы в Учреждении, направленной на совершенствование образовательного процесса, руководство спортивной деятельностью, в Учреждении создается и постоянно действует Тренерско-методический совет.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proofErr w:type="gramStart"/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действующий</w:t>
      </w:r>
      <w:proofErr w:type="gramEnd"/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Тренерско-методический является формой самоуправления Учреждения, деятельность которого направлена на реализацию образовательного процесса в Учреждении по соответствующим видам спорта. </w:t>
      </w:r>
    </w:p>
    <w:p w:rsidR="009F4383" w:rsidRPr="0057297E" w:rsidRDefault="009F4383" w:rsidP="009F43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Тренерско-методический совет входят: методист, старшие тренеры-преподаватели, тренеры-преподаватели. Избирается Тренерско-методический совет сроком на три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97E">
        <w:rPr>
          <w:rFonts w:ascii="Times New Roman" w:hAnsi="Times New Roman" w:cs="Times New Roman"/>
          <w:sz w:val="24"/>
          <w:szCs w:val="24"/>
        </w:rPr>
        <w:t xml:space="preserve">Руководит работой Тренерско-методического совета по соответствующему виду спорта заместитель директора по учебно-воспитательной работе  или методист. </w:t>
      </w:r>
      <w:r w:rsidRPr="0057297E">
        <w:rPr>
          <w:rFonts w:ascii="Times New Roman" w:hAnsi="Times New Roman" w:cs="Times New Roman"/>
          <w:color w:val="000000" w:themeColor="text1"/>
          <w:sz w:val="24"/>
          <w:szCs w:val="24"/>
        </w:rPr>
        <w:t>Тренерско-методический совет  проводит свои заседания по разработанному  плану работы, но не реже одного раза в два месяца.</w:t>
      </w:r>
    </w:p>
    <w:p w:rsidR="009F4383" w:rsidRPr="0057297E" w:rsidRDefault="009F4383" w:rsidP="009F4383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7297E">
        <w:rPr>
          <w:rFonts w:ascii="Times New Roman" w:hAnsi="Times New Roman" w:cs="Times New Roman"/>
          <w:sz w:val="24"/>
          <w:szCs w:val="24"/>
        </w:rPr>
        <w:t xml:space="preserve">  -С целью  реализации прав обу</w:t>
      </w:r>
      <w:r w:rsidRPr="0057297E">
        <w:rPr>
          <w:rFonts w:ascii="Times New Roman" w:hAnsi="Times New Roman" w:cs="Times New Roman"/>
          <w:sz w:val="24"/>
          <w:szCs w:val="24"/>
        </w:rPr>
        <w:softHyphen/>
        <w:t xml:space="preserve">чающихся на участие в управлении Учреждением, создается Совет обучающихся. Совет </w:t>
      </w:r>
      <w:proofErr w:type="gramStart"/>
      <w:r w:rsidRPr="00572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297E">
        <w:rPr>
          <w:rFonts w:ascii="Times New Roman" w:hAnsi="Times New Roman" w:cs="Times New Roman"/>
          <w:sz w:val="24"/>
          <w:szCs w:val="24"/>
        </w:rPr>
        <w:t xml:space="preserve"> создаётся по инициативе обучающихся и избирается сроком на один год.</w:t>
      </w:r>
    </w:p>
    <w:p w:rsidR="009F4383" w:rsidRDefault="009F4383" w:rsidP="009F4383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7297E">
        <w:rPr>
          <w:rFonts w:ascii="Times New Roman" w:hAnsi="Times New Roman" w:cs="Times New Roman"/>
          <w:sz w:val="24"/>
          <w:szCs w:val="24"/>
        </w:rPr>
        <w:t>Заседания Совета проводятся не реже двух раз в год. Участие в работе Совета является обязательным для всех его членов.</w:t>
      </w:r>
    </w:p>
    <w:p w:rsidR="009F4383" w:rsidRPr="00194D40" w:rsidRDefault="009F4383" w:rsidP="009F4383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и управление учреждения  осуществляется администрацией школы, в составе которой директор и </w:t>
      </w:r>
      <w:r>
        <w:rPr>
          <w:rFonts w:ascii="Times New Roman" w:hAnsi="Times New Roman" w:cs="Times New Roman"/>
          <w:color w:val="000000"/>
          <w:sz w:val="24"/>
          <w:szCs w:val="24"/>
        </w:rPr>
        <w:t>два заместителя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учебно-воспитательной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 и административно-хозяйственной работе.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4.4 Самооценка педагогического потенциала образовательного учреждения.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Коллектив тренеров-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преподавателей стабильный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>.  Средний педагогический стаж 24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.   Согласно  графику повышения квалификации, тренеры-преподаватели  выезжают на курсы, готовятся к прохождению аттестации, участвуют в семинарах.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Содержание реализуемых образовательных программ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    Содержание образования в образовательном учреждении</w:t>
      </w:r>
    </w:p>
    <w:tbl>
      <w:tblPr>
        <w:tblW w:w="1067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1956"/>
        <w:gridCol w:w="507"/>
        <w:gridCol w:w="541"/>
        <w:gridCol w:w="541"/>
        <w:gridCol w:w="991"/>
        <w:gridCol w:w="1134"/>
        <w:gridCol w:w="1560"/>
      </w:tblGrid>
      <w:tr w:rsidR="009F4383" w:rsidRPr="00D20E9B" w:rsidTr="00354A9C">
        <w:trPr>
          <w:trHeight w:val="656"/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1942" w:type="dxa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Отделение</w:t>
            </w:r>
          </w:p>
        </w:tc>
        <w:tc>
          <w:tcPr>
            <w:tcW w:w="3700" w:type="dxa"/>
            <w:gridSpan w:val="5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в год 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чество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4383" w:rsidRPr="00D20E9B" w:rsidTr="00354A9C">
        <w:trPr>
          <w:trHeight w:val="166"/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1,2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3,4,5</w:t>
            </w:r>
          </w:p>
        </w:tc>
        <w:tc>
          <w:tcPr>
            <w:tcW w:w="1539" w:type="dxa"/>
            <w:vMerge/>
            <w:shd w:val="clear" w:color="auto" w:fill="FFFFFF"/>
            <w:vAlign w:val="center"/>
            <w:hideMark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383" w:rsidRPr="00D20E9B" w:rsidTr="00354A9C">
        <w:trPr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образовательная программа физкультурно-спортивной направленности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212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</w:tcPr>
          <w:p w:rsidR="009F4383" w:rsidRDefault="009F4383" w:rsidP="00354A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9F4383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</w:tbl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Результаты освоения реализуемых образовательных программ.</w:t>
      </w:r>
    </w:p>
    <w:p w:rsidR="009F4383" w:rsidRDefault="009F4383" w:rsidP="009F4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B">
        <w:rPr>
          <w:rFonts w:ascii="Times New Roman" w:hAnsi="Times New Roman" w:cs="Times New Roman"/>
          <w:sz w:val="24"/>
          <w:szCs w:val="24"/>
        </w:rP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</w:t>
      </w:r>
      <w:r>
        <w:rPr>
          <w:rFonts w:ascii="Times New Roman" w:hAnsi="Times New Roman" w:cs="Times New Roman"/>
          <w:sz w:val="24"/>
          <w:szCs w:val="24"/>
        </w:rPr>
        <w:t>соревнованиях различного уровня (2015 год).</w:t>
      </w:r>
    </w:p>
    <w:p w:rsidR="009F4383" w:rsidRDefault="009F4383" w:rsidP="009F43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83" w:rsidRPr="00947D91" w:rsidRDefault="009F4383" w:rsidP="009F43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91">
        <w:rPr>
          <w:rFonts w:ascii="Times New Roman" w:hAnsi="Times New Roman" w:cs="Times New Roman"/>
          <w:b/>
          <w:sz w:val="24"/>
          <w:szCs w:val="24"/>
        </w:rPr>
        <w:t>Результаты выступлений обучающихся на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(2015 г.)</w:t>
      </w:r>
    </w:p>
    <w:tbl>
      <w:tblPr>
        <w:tblStyle w:val="af0"/>
        <w:tblW w:w="0" w:type="auto"/>
        <w:tblLayout w:type="fixed"/>
        <w:tblLook w:val="04A0"/>
      </w:tblPr>
      <w:tblGrid>
        <w:gridCol w:w="304"/>
        <w:gridCol w:w="2022"/>
        <w:gridCol w:w="1323"/>
        <w:gridCol w:w="1108"/>
        <w:gridCol w:w="87"/>
        <w:gridCol w:w="1998"/>
        <w:gridCol w:w="521"/>
        <w:gridCol w:w="3093"/>
      </w:tblGrid>
      <w:tr w:rsidR="009F4383" w:rsidRPr="00F74735" w:rsidTr="00354A9C">
        <w:trPr>
          <w:trHeight w:val="124"/>
        </w:trPr>
        <w:tc>
          <w:tcPr>
            <w:tcW w:w="304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323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команд и участников</w:t>
            </w:r>
          </w:p>
        </w:tc>
        <w:tc>
          <w:tcPr>
            <w:tcW w:w="1108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подготовку, проведение</w:t>
            </w:r>
          </w:p>
        </w:tc>
        <w:tc>
          <w:tcPr>
            <w:tcW w:w="2606" w:type="dxa"/>
            <w:gridSpan w:val="3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(занятое место)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тренера-преподавателя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ФИО год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 ребенка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достижения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(выделить)</w:t>
            </w:r>
          </w:p>
        </w:tc>
      </w:tr>
      <w:tr w:rsidR="009F4383" w:rsidRPr="00F74735" w:rsidTr="00354A9C">
        <w:trPr>
          <w:trHeight w:val="124"/>
        </w:trPr>
        <w:tc>
          <w:tcPr>
            <w:tcW w:w="10456" w:type="dxa"/>
            <w:gridSpan w:val="8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«Первенство РК», среди девушек-юниорок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1997-98-99 г.р.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06-08 февраля 2015 г. п. Пиндуши, спорткомплекс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43 участника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Е. В. Гладкая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-Медгора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-Сортавала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-Кондопога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 место-Петрозаводск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5 место-Сегежа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Кутузова Алина-98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Гулиева Наташа-98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Аня-97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Фалеева Даша-97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Юзик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Яна – 97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Ступенькова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Ксюша – 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Голубинская Наташа-97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«Первенство ДЮСШ №2» по пионерболу,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наборных групп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девочки, мальчики 1-2 классы (тр. Яковлева А. А.,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Е. Ю.) 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30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5 марта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п. Пиндуши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 А. А.,                       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 Яковлева, 10 человек)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 Яковлева 12 человек)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человек)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«Открытый кубок ЖД Депо», среди мужских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 участника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ДЮСШ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-  ЖД колледж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3м – Локомотив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 м – ДЮСШ (00)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этап Всероссийских спортивных игр школьников «Президентские спортивные игры» по волейболу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36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17 апреля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Пиндуши, 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Е. В. Гладкая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Пиндушская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СОШ – 1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Повенецкая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СОШ – 3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СОШ №1 - 2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Великогубская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СОШ – 4 место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Чемпионат Медвежьегорского городского поселения», среди мужских команд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п. Пиндуши,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спорткомплек</w:t>
            </w:r>
            <w:proofErr w:type="spellEnd"/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место – ДЮСШ (1998-1999)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место – ДЮСШ (2000-2001)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Толвуя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 место – В. Губа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Чемпионат Медвежьегорского городского поселения», среди женских команд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п. Пиндуши, спорткомплекс 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Карелочка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Де-жа-вю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ДЮСШ (2002-2003) тр.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ДЮСШ (2000) тр.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5 место - ДЮСШ (1999-2000) тр.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6 место - ДЮСШ (2001-2003) тр.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№2 «Летающий мяч», среди девочек и мальчиков младшего возраста, для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 начальной подготовки и спортивно-оздоровительных 2004-2005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С 27 апреля по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мая 2015 г. спорткомплекс,       п. Пиндуши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место – п. Пиндуши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Медгора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(Богданова)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место – п. Повенец (Тишина)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место – п. Пиндуши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место – п. Пиндуши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4 место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Медгора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Контрольные игры по волейболу, среди наборных групп СО девочки, мальчики 1-2 классы (тр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ковлева А.А., 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Е. Ю.)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29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21 Мая 2015 год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п. Пиндуши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 А.,                       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Яковлева мальчиков – 10 чел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Девочек – 10 чел.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девочек – 9 чел.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«Посвященный 70-ти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Победы, в честь 9 мая» среди юношей 2000 г.р. и моложе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участника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С 07 по 15 мая 2015 год п. Пиндуши,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Е. В. Гладкая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 – 2000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 – 2000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 – 2003 г.р.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 м – 2002 г.р.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«Посвященный 70-ти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Победы, в честь 9 мая» среди девушек 2000 г.р. и моложе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команды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21 участник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23 мая 2015 год п. Пиндуши, с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 – 2002 (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 – 2000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 – 2003 г.р. (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Детский летний спортивно-оздоровительный лагерь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 01 по 30 июня 2015 г.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п. Пиндуши, спорткомплекс, ул. Конституции (начальная школа)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ДЮСШ №1 (МСОШ №3)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Зубрилова-начальник</w:t>
            </w:r>
            <w:proofErr w:type="spellEnd"/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Чомаева-воспитатель</w:t>
            </w:r>
            <w:proofErr w:type="spellEnd"/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Мелкуева-воспитатель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16 человек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27 человек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20 человек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Кубок Медвежьегорского городского поселения», среди мужских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 участнико</w:t>
            </w: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п. Пиндуши, спорткомплекс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место – ДЮСШ (1999)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место – ДЮСШ (2000)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место – ДЮСШ (2002)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 место – ДЮСШ (2003)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Кубок Медвежьегорского городского поселения», среди женских команд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64 участника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п. Пиндуши, спорткомплекс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место – Ветераны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место – Просвещение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место – ДЮСШ (2003)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«Первенство РК», среди юношей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2003-2004 г.р.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05-06 декабря 2015 г.                    п. Пиндуши, спорткомплекс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36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-ДЮСШ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№2 (2003) (Е. Ю. Гладкая)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-Петрозаводск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-Кондопога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место-ДЮСШ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№2 (2004) (Н.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10456" w:type="dxa"/>
            <w:gridSpan w:val="8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ОТДЕЛЕНИЕ НАСТОЛЬНЫЙ ТЕННИС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Лиговые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                              (все возраста)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Н. Э. Чайников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Матчевые встречи с Петрозаводском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 мая 2015 года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10-Медгора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10-ПТЗ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Н. Э. Чайников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учителя»                03 октября 2015 года г. Медвежьегорск, все возраста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 человек от ДЮСШ №2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Н. Э. Чайников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(99) – 3 место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Турнир «Осенняя ракетка»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 октября 2015 года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1999 и моложе, 2003 и моложе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Н. Э. Чайников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1999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Дорофеев Матвей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- Павлов Максим (00)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 – Макаров Захар (03)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2003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Прокопчик Павел (04)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– Плеханов Ярослав (04)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 – Колчин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Никота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</w:tc>
      </w:tr>
      <w:tr w:rsidR="009F4383" w:rsidRPr="00F74735" w:rsidTr="00354A9C">
        <w:trPr>
          <w:trHeight w:val="124"/>
        </w:trPr>
        <w:tc>
          <w:tcPr>
            <w:tcW w:w="10456" w:type="dxa"/>
            <w:gridSpan w:val="8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ТЕННИС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Турнир в честь 9 мая, 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все возраста, с 05 по 08 мая 2015 г. Медвежьегорск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24 участника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 мальчиков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 девочек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М. И.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Потапов Саша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– Султанов Леша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3м – Старцев Никита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4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Перец Оксана (03)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2м-Поворозник Вика (01)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3м Кононова Юля (03)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«Памяти Никифорова», 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все возраста, 21-24 мая 2015 г. Медвежьегорск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25 участников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Юниоры-20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Женщины-5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М. И.</w:t>
            </w:r>
          </w:p>
        </w:tc>
        <w:tc>
          <w:tcPr>
            <w:tcW w:w="20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м – Султанов Леша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– Потапов Саша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 – Старцев Никита –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4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Среди Женщин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4м Перец Оксана (03)</w:t>
            </w:r>
          </w:p>
        </w:tc>
      </w:tr>
      <w:tr w:rsidR="009F4383" w:rsidRPr="00F74735" w:rsidTr="00354A9C">
        <w:trPr>
          <w:trHeight w:val="465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«Чемпионат г.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Медвежье-горска</w:t>
            </w:r>
            <w:proofErr w:type="spellEnd"/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», в честь дня города, все возраста 20-21 июня 2015  г. Медвежьегорск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24 участника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 мальчиков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 девочек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М. И.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лагерь, с 01 по 30 июня 2015 г. Медвежьегорск</w:t>
            </w: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110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М. И.</w:t>
            </w:r>
          </w:p>
        </w:tc>
        <w:tc>
          <w:tcPr>
            <w:tcW w:w="5699" w:type="dxa"/>
            <w:gridSpan w:val="4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4"/>
        </w:trPr>
        <w:tc>
          <w:tcPr>
            <w:tcW w:w="10456" w:type="dxa"/>
            <w:gridSpan w:val="8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</w:t>
            </w:r>
          </w:p>
        </w:tc>
      </w:tr>
      <w:tr w:rsidR="009F4383" w:rsidRPr="00F74735" w:rsidTr="00354A9C">
        <w:trPr>
          <w:trHeight w:val="124"/>
        </w:trPr>
        <w:tc>
          <w:tcPr>
            <w:tcW w:w="30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лагерь, с 01 по 30 июня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Медвежьегорск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119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Михайлов В. В.</w:t>
            </w:r>
          </w:p>
        </w:tc>
        <w:tc>
          <w:tcPr>
            <w:tcW w:w="5612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F4383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Результаты участия</w:t>
      </w:r>
      <w:r w:rsidRPr="003769AB">
        <w:rPr>
          <w:b/>
          <w:sz w:val="24"/>
          <w:szCs w:val="24"/>
          <w:u w:val="single"/>
        </w:rPr>
        <w:t xml:space="preserve"> в соревнованиях и турнирах Республикан</w:t>
      </w:r>
      <w:r>
        <w:rPr>
          <w:b/>
          <w:sz w:val="24"/>
          <w:szCs w:val="24"/>
          <w:u w:val="single"/>
        </w:rPr>
        <w:t>ского и Всероссийского значения (2015 год)</w:t>
      </w:r>
    </w:p>
    <w:p w:rsidR="009F4383" w:rsidRPr="003769AB" w:rsidRDefault="009F4383" w:rsidP="009F4383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tbl>
      <w:tblPr>
        <w:tblStyle w:val="af0"/>
        <w:tblW w:w="10456" w:type="dxa"/>
        <w:tblLayout w:type="fixed"/>
        <w:tblLook w:val="04A0"/>
      </w:tblPr>
      <w:tblGrid>
        <w:gridCol w:w="300"/>
        <w:gridCol w:w="2462"/>
        <w:gridCol w:w="1228"/>
        <w:gridCol w:w="172"/>
        <w:gridCol w:w="1366"/>
        <w:gridCol w:w="483"/>
        <w:gridCol w:w="160"/>
        <w:gridCol w:w="761"/>
        <w:gridCol w:w="3524"/>
      </w:tblGrid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место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28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Статус количество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 и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(занятое место)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тренера-преподавателя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.  победителя</w:t>
            </w:r>
          </w:p>
        </w:tc>
        <w:tc>
          <w:tcPr>
            <w:tcW w:w="1404" w:type="dxa"/>
            <w:gridSpan w:val="3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ФИО, </w:t>
            </w:r>
            <w:proofErr w:type="gram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524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достижения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рождения ребенка</w:t>
            </w:r>
          </w:p>
        </w:tc>
      </w:tr>
      <w:tr w:rsidR="009F4383" w:rsidRPr="00F74735" w:rsidTr="00354A9C">
        <w:trPr>
          <w:trHeight w:val="128"/>
        </w:trPr>
        <w:tc>
          <w:tcPr>
            <w:tcW w:w="10456" w:type="dxa"/>
            <w:gridSpan w:val="9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Т Д Е Л Е Н И Е   В О Л </w:t>
            </w:r>
            <w:proofErr w:type="gram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Е Й</w:t>
            </w:r>
            <w:proofErr w:type="gramEnd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О Л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 по волейболу «В честь дня Защитника Отечества» среди девушек 2000-2001, 2002-2003 г.р. г. Мурманск с 18 по 21 февраля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10 команд 00-01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10 команд 02-03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Ксюша-02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Оловянникова Настя-03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Сахарова Вика-02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Андрианова Карина-02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Даша-03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Дрозд Вива-00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Шалойникова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Илона-00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Фишнева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Юккина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Алина-00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Добролюбова Алена-00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Карина-00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Юшко Рита-00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Чаккиева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Даша-01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Традиционный междугородний турнир по волейболу среди юношей 2002-2003 г.р. «Санкт-Петербургская весна 2015» с 24 по 26 марта 2015 года                                        г. Санкт-Петербург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65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Е. В. Гладкая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Сергей-02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Яскеляйнен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Семен-02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Хоменко Костя-02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Полянин Максим-02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Калугин Игорь-03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Тарасов Леша-02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Саша-01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 этап Всероссийских соревнований по волейболу, среди школьников «Серебряный мяч»                                                     24-25 марта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Кондопога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Девушки 2000-2001 г.р.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50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Мелкуева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Юккина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Алина-00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Добролюбова Алена-00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Юшко Алина-00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Коркина Ангелина-00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Эргарт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Чаккиева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Даша-01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Ксюша-02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Даша-01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Бараблина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Алина - 01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 этап Всероссийских соревнований по волейболу, среди школьников «Серебряный мяч»                                                     26 марта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Кондопога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Юноши 2000-2001 г.р.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40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Мартинович Антон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Алексеев Егор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Ромкин Влад – 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Саша – 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Филин Никита – 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Пытляк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Илья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– 00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Петрозаводска среди юношей 2003-2004 г.р.                                                      г. Петрозаводск                                                        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 по 29 марта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 участни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Е. В. Гладкая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Никитин Дима-03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Богданов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Демиденков Саша-04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Репин Данил-03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Лучников Андрей-02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Курбанов Давид-02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Иго Дима - 02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волейболу                   среди юношей 1999-2000 г.р.                                        г. Калуга с 02 по 05 апреля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Ляшевский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Крылов Виталий-99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Осипов Вадим-99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Амосов Иван-00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Самолетов Вадим-98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Савелий-00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Мартинович Антон-00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РК, среди мужских команд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 с 17 по 19 апреля 2015 г.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100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- 99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Ляшевский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- 99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Крылов Виталий - 99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Осипов Вадим - 99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Амосов Иван - 00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Самолетов Вадим - 98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- 00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Антон - 98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Сергей – 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Алексеев Егор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Аркадий - 98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Карелия,                      среди девушек 2001-2002 г.р.                                     г. Петрозаводск 24-26 апреля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60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Сахарова Вика - 02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Багрова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Оловянникова Настя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Быстова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Ксюша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Васина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Чаккиева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 - 01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Карелия,                      среди юношей 1999-2000 г.р.                                     г. Кондопога 24-26 апреля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4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50 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из 4-х команд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Амосов Иван - 00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Алексеев Егор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Пытляк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Илья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Кравчевский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Саша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Рябов Саша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Мартинович Антон – 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Ромкин Влад – 01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Саша - 01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«Первенство РК» по пляжному волейболу, среди девушек и юношей 1997-1999, 2000-2001, 2002-2003 г.р.                                                  17-19.06.2015 г. Петрозаводск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Кутузова Алина-98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Гулиева Наташа-98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«Первенство Профсоюзов России» среди юношей 2002, 2003 г.р. г. Анапа с 23 по 29 июня 2015 г.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7 команд 2002 г.р.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8 команд 2003 г.р.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97  участни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 В. Гладкая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Сергей-02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Яскеляйнен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Семен-02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Хоменко Костя-02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Полянин Максим-02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Леша-02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Лучников Андрей-02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 Дима-03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Богданов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Демиденков Саша-04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Репин Данил-03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Калугин Игорь-03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7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Петрозаводска,                      среди девушек 2002-2003 г.р.                                     г. Петрозаводск 02-03 октября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Северо-Запад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7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84 участника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Чомаева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Сахарова Вика - 02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Багрова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Оловянникова Настя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- 03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Кулатова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Лошкина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Ксюша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Васина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Каландей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Настя – 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- 03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Карелия,                      среди девушек 2003-2004 г.р.                                     г. Петрозаводск 23-25 октября 2015 года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Северо-Запад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5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65 участников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Чомаева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Багрова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Оловянникова Настя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- 03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Васина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 - 03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России, полуфинал                       по волейболу, среди юношей                      1999-2000 г.р.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06-13 декабря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команд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60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–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Д.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Чомаев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Ляшевский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Крылов Виталий-99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Осипов Вадим-99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Амосов Иван-00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Зубрилов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Сава-00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Алексеев Егор-00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России,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, среди девушек 2003-2004 г.р.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14-24 декабря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Череповец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Северо-запад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14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136 участников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В. </w:t>
            </w:r>
            <w:proofErr w:type="spell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Чомаева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Багрова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Оловянникова Настя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- 03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Лиза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Васина Лера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– 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 - 03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России,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, среди юношей 2003-2004 г.р.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14-24 декабря 2015 года                                      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</w:tc>
        <w:tc>
          <w:tcPr>
            <w:tcW w:w="1228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Северо-Запад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14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136 участни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538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 В. Гладкая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1404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Никитин Дима-03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Богданов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Кушнеревич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Максим-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Репин Данил-03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Калугин Игорь-03</w:t>
            </w:r>
          </w:p>
        </w:tc>
        <w:tc>
          <w:tcPr>
            <w:tcW w:w="3524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Демиденков Саша-04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Янчесов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Толя-04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Мойлонен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Женя-04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Кузнецов Антон-04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8"/>
        </w:trPr>
        <w:tc>
          <w:tcPr>
            <w:tcW w:w="10456" w:type="dxa"/>
            <w:gridSpan w:val="9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Т Д Е Л Е Н И Е   Н  А  С  Т  О  Л  Ь  Н  Ы  Й    Т Е Н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«Первенство РК» 1997-99, 2000 г.р. и моложе 24-25 января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70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2000 г.р. и моложе, из  30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12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Кириков Павел (00) – 23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Каравай Владимир (00) – 3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Максим (00) – 11 м</w:t>
            </w:r>
            <w:r w:rsidRPr="00F7473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1997-1999 г.р., из 23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Дорофеев Матвей (99) – 6 м, 2 м в паре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 (00) – 12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Сысоев Сергей (98) – 17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1997-1999 г.р., из 17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Морозава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Катя (97) – 7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(99) – 9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«Первенство России» Северо-Западного Федерального округа, среди девушек и юношей 1997 г.р. и моложе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г. Петрозаводск 28-31 января 2015 года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64 участника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 37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Кириков Павел (00) – 56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 (00) –  24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Матвей (99) –  20 м 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ОАО «Кондопога»,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Памяти Г. И. Гончарова 07, 08 февраля 2015 г. г. Кондопога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46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Клюев Антон (96) – 9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(99) – 15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- 32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Павлом Максим (00) – 35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Каравай (00) - 37 м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командный кубок                         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Петрозаводска, 22 февраля 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тур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 3 лиге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14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 2 лиге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32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лига 6 место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Морозава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Катя (97)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во 2 лиги пер в 1 лигу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Митин Антон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Матвей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лига – 5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Владимир-00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Павлов Максим-00 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девушек и юношей 2003 и 2005 г.р.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и моложе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20-22 марта 2015 года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2003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33 участника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Чайников Н. Э.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2005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Павлова Валерия – 5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2003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Макаров (03)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 паре с Евтушенко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2003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Захар (03) – 1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Плеханов Ярослав (04) – 18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Колчин Никита (03) – 20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Суханов Женя – 23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Прокопчик Паша (04)  – 8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Шалоев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Коля – 29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Микуляк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Дима – 30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юношеский турнир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«Мемориал Т. Савичевой» 2003, 2005 и моложе, 23-28 марта 2015 года,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участник – 2003 г.р.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– 2003 – 12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командный кубок                         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Петрозаводска, 04, 05 апреля 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 </w:t>
            </w: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тур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 3 лиге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14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 2 лиге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32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лига 6 место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Морозава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Катя (97)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Поля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во 2 лиги пер в 1 лигу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Митин Антон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Матвей (99)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лига – 5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Владимир-00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Павлов Максим-00 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Северо-Западное Зональное Первенство России, 2003, 2005 и моложе, 08-12 апреля  2015 г. п. Сиверский, Ленинградской области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Зональный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27 участниц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– 2003 – 21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РК, среди девушек и юношей 1998-2000 г.р.                           18 апреля 2015 года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19 участников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Митин Антон - (99) – 10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Максим – (00) – 11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 - (00)  - 8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- (99) – 6 м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Чемпионат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Петрозаводска», среди мужчин и женщин Петрозаводск, 16-18 октября 2015 года.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80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(99) – 24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Каравай Вова (00) – 36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Максим (00) – 42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50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«Молодежное Первенство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Петрозаводска», среди девушек и юношей 1994 г.р. и моложе г. Петрозаводск,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31 октября, 01 ноября 2015 года.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64 участника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Клюев Антон (96) – 18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«Юный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Онежец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», девушки, юноши 1998-2000, 2001  и моложе 13-15 ноября 2015 г.                                       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1998-2000 – 50 чел.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2001 и мол –  чел.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1998-2000 г.р.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28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(99) – 8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 (00) – 15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Максим (00) – 27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2000 г.р.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15 м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кубок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28-29 ноября 2015 года, среди взрослых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Лиговый</w:t>
            </w:r>
            <w:proofErr w:type="spellEnd"/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 лига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 (99) – 11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лига (в паре)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Каравай Владимир (00) – 6 м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Максим (00) – 6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Перешли в 4 лигу из 5 парой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21 м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Митин Антон (99) – 1  м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Турнир «Памяти Ю. Фоки»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Среди взрослых, 03-06 декабря 2015                       г. Костомукша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118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Макаров Захар (03) – 41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Участие в «Кубке РК»,                           среди взрослых, 19-20 декабря 2015 г.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48 участников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Чайников Н. Э.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Дорофеев Матвей (99) – 14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10456" w:type="dxa"/>
            <w:gridSpan w:val="9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О Т Д Е Л Е Н И Е    Ф У Т Б О Л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Республиканские финальные соревнования по футболу на призы клуба «Кожаный мяч среди юношей 2002 г.р. и моложе 22-24 мая 2015                                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16 команд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220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Михайлов В. В.</w:t>
            </w:r>
          </w:p>
          <w:p w:rsidR="009F4383" w:rsidRPr="00F74735" w:rsidRDefault="009F4383" w:rsidP="0035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место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Малышев Толя-04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Кузьмин Никита-04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Ковальчук Виталий-03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Яковлева Тимур-03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Дрозд Саша-03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Леша-02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Щилев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Савелий-02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Максимов Саша-03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Никитин Китилл-03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Оглаблин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Антышев Максим-03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Даниил-03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Кирилл-03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Галашев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Степан-03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 тур ДФЛ по футболу, среди юношей 2003-2004 г.р. 03-04 октября 2015                          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9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135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Михайлов В. В.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Максимов Саша-03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Никитин Китилл-03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Оглаблин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Антышев Максим-03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Даниил-03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Кирилл-03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Галашев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Степан-03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 тур ДФЛ по футболу, среди юношей 2003-2004 г.р. 11-13 декабря 2015                          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9 команд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135 участников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Михайлов В. В.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4445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Максимов Саша-03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Никитин Китилл-03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Оглаблин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Влад-03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Антышев Максим-03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Даниил-03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Чертков Кирилл-03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Галашев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Степан-03</w:t>
            </w:r>
          </w:p>
        </w:tc>
      </w:tr>
      <w:tr w:rsidR="009F4383" w:rsidRPr="00F74735" w:rsidTr="00354A9C">
        <w:trPr>
          <w:trHeight w:val="128"/>
        </w:trPr>
        <w:tc>
          <w:tcPr>
            <w:tcW w:w="10456" w:type="dxa"/>
            <w:gridSpan w:val="9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Т Д Е Л Е Н И Е   Т Е Н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 Петрозаводска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31 января 2015 года п. Шуйская Чупа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2009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42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Вика – 01 </w:t>
            </w:r>
          </w:p>
        </w:tc>
      </w:tr>
      <w:tr w:rsidR="009F4383" w:rsidRPr="00F74735" w:rsidTr="00354A9C">
        <w:trPr>
          <w:trHeight w:val="1443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«Первенство РК», закрытые корты, все возраста, 26-28 марта 2015 г. 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24  участника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И.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2001-2002 г.р. - девочки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Вика (01)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3м – Кононова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(03)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2005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Попыкина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 (05)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Стражевич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Диана (05)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42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1999-2000 г.р. - мальчики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1м – Султанов Алексей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2м – Старцев Степан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3м – Потапов Александр (99)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2001-2002 г.р.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 – Пучков Никита (02)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3м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Мазульков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Артем (04)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2005 и моложе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Никита (05)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Спартака», все возраста,                                16-17 мая 2015 г. Петрозаводск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Девочки, мальчики 2001 и моложе, 2004 и моложе.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Участников - 24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ев-6 чел, мал-6 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Ср. дев-9, мал-6</w:t>
            </w:r>
          </w:p>
        </w:tc>
        <w:tc>
          <w:tcPr>
            <w:tcW w:w="2009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Перец Оксана (03)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Шестакова Арина (02)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Кононова Юля (03)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Михайлова Поля (07)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Попыкина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Даша (05) – 2 место 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Стражевич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Диана (05) – 3 место</w:t>
            </w:r>
          </w:p>
        </w:tc>
        <w:tc>
          <w:tcPr>
            <w:tcW w:w="42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Мальчики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Махонин Клим (01)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Степан (05)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Никита (05)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Потапов Леша (02)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Пучков Никита (02) - 2 место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Мазульков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Артем (04) – 3 место</w:t>
            </w:r>
          </w:p>
        </w:tc>
      </w:tr>
      <w:tr w:rsidR="009F4383" w:rsidRPr="00F74735" w:rsidTr="00354A9C">
        <w:trPr>
          <w:trHeight w:val="128"/>
        </w:trPr>
        <w:tc>
          <w:tcPr>
            <w:tcW w:w="300" w:type="dxa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Первенство РК, открытые корты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возраста, открытие сезона 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30-31 мая 2015 г. Петрозаводск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39 участников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23 девушки</w:t>
            </w:r>
          </w:p>
          <w:p w:rsidR="009F4383" w:rsidRPr="00F74735" w:rsidRDefault="009F4383" w:rsidP="00354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16 юношей</w:t>
            </w:r>
          </w:p>
        </w:tc>
        <w:tc>
          <w:tcPr>
            <w:tcW w:w="2009" w:type="dxa"/>
            <w:gridSpan w:val="3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Перец Оксана (03) –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в-те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Юля (01) –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ст.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в-те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Стражевич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Диана (05) – </w:t>
            </w:r>
            <w:r w:rsidRPr="00F7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          </w:t>
            </w: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в мл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-те</w:t>
            </w:r>
            <w:proofErr w:type="spellEnd"/>
          </w:p>
        </w:tc>
        <w:tc>
          <w:tcPr>
            <w:tcW w:w="4285" w:type="dxa"/>
            <w:gridSpan w:val="2"/>
            <w:shd w:val="clear" w:color="auto" w:fill="FFFFFF" w:themeFill="background1"/>
          </w:tcPr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Мальчики</w:t>
            </w:r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Махонин Клим (01) – 3 м                             в ст.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в-те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Никита (05) – 2 м                                в мл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-те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Пучков Никита (02) – 2 м                               в ср. </w:t>
            </w:r>
            <w:proofErr w:type="spell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в-те</w:t>
            </w:r>
            <w:proofErr w:type="spellEnd"/>
          </w:p>
          <w:p w:rsidR="009F4383" w:rsidRPr="00F74735" w:rsidRDefault="009F4383" w:rsidP="00354A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Павлов Степан (05) – 3 м                               в мл</w:t>
            </w:r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735">
              <w:rPr>
                <w:rFonts w:ascii="Times New Roman" w:hAnsi="Times New Roman" w:cs="Times New Roman"/>
                <w:sz w:val="24"/>
                <w:szCs w:val="24"/>
              </w:rPr>
              <w:t>-те</w:t>
            </w:r>
            <w:proofErr w:type="spellEnd"/>
          </w:p>
        </w:tc>
      </w:tr>
    </w:tbl>
    <w:p w:rsidR="009F4383" w:rsidRDefault="009F4383" w:rsidP="009F4383">
      <w:pPr>
        <w:spacing w:line="360" w:lineRule="auto"/>
        <w:jc w:val="center"/>
        <w:rPr>
          <w:b/>
        </w:rPr>
      </w:pPr>
    </w:p>
    <w:p w:rsidR="009F4383" w:rsidRPr="00ED2CC3" w:rsidRDefault="009F4383" w:rsidP="009F4383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CC3">
        <w:rPr>
          <w:rFonts w:ascii="Times New Roman" w:hAnsi="Times New Roman" w:cs="Times New Roman"/>
          <w:b/>
          <w:color w:val="auto"/>
          <w:sz w:val="24"/>
          <w:szCs w:val="24"/>
        </w:rPr>
        <w:t>Оздоровительная работа</w:t>
      </w:r>
    </w:p>
    <w:p w:rsidR="009F4383" w:rsidRPr="00ED2CC3" w:rsidRDefault="009F4383" w:rsidP="009F4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         В 2015 году в июне 2015 года в </w:t>
      </w:r>
      <w:proofErr w:type="gram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Медвежьегорской</w:t>
      </w:r>
      <w:proofErr w:type="gram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ДЮСШ №2 было оздоровлено 139 человек.</w:t>
      </w:r>
    </w:p>
    <w:p w:rsidR="009F4383" w:rsidRPr="00ED2CC3" w:rsidRDefault="009F4383" w:rsidP="009F438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CC3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. Медвежьегорске – 50 человек, в п. Пиндуши – 89 человек. Организация питания обучающихся в столовых </w:t>
      </w:r>
      <w:proofErr w:type="gram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Медвежьегорской</w:t>
      </w:r>
      <w:proofErr w:type="gram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СОШ №3 и </w:t>
      </w:r>
      <w:proofErr w:type="spell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Пиндушской</w:t>
      </w:r>
      <w:proofErr w:type="spell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СОШ. Организация досуга (учебные занятия (тренировки),  спортивные и другие массовые мероприятия) – на стадионе </w:t>
      </w:r>
      <w:proofErr w:type="gram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. Медвежьегорск (футбольное поле, теннисный корт) в спортивном зале МСОШ №1, спортивная площадка МСОШ №3,  спортивном комплексе п. Пиндуши, спортзал </w:t>
      </w:r>
      <w:proofErr w:type="spellStart"/>
      <w:r w:rsidRPr="00ED2CC3">
        <w:rPr>
          <w:rFonts w:ascii="Times New Roman" w:hAnsi="Times New Roman" w:cs="Times New Roman"/>
          <w:color w:val="auto"/>
          <w:sz w:val="24"/>
          <w:szCs w:val="24"/>
        </w:rPr>
        <w:t>Пиндушская</w:t>
      </w:r>
      <w:proofErr w:type="spellEnd"/>
      <w:r w:rsidRPr="00ED2CC3">
        <w:rPr>
          <w:rFonts w:ascii="Times New Roman" w:hAnsi="Times New Roman" w:cs="Times New Roman"/>
          <w:color w:val="auto"/>
          <w:sz w:val="24"/>
          <w:szCs w:val="24"/>
        </w:rPr>
        <w:t xml:space="preserve"> СОШ (начальная школа). ДЛОУ решает образовательные, воспитательные и оздоровительные задачи.</w:t>
      </w: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383" w:rsidRPr="00674AE0" w:rsidRDefault="009F4383" w:rsidP="009F438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74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4AE0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674A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Выпускники, в 2015 году было выпущено  – 15 человек</w:t>
      </w:r>
    </w:p>
    <w:p w:rsidR="009F4383" w:rsidRDefault="009F4383" w:rsidP="009F438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/>
      </w:tblPr>
      <w:tblGrid>
        <w:gridCol w:w="1916"/>
        <w:gridCol w:w="1916"/>
        <w:gridCol w:w="1916"/>
        <w:gridCol w:w="4283"/>
      </w:tblGrid>
      <w:tr w:rsidR="009F4383" w:rsidRPr="008F5358" w:rsidTr="00354A9C">
        <w:trPr>
          <w:trHeight w:val="274"/>
        </w:trPr>
        <w:tc>
          <w:tcPr>
            <w:tcW w:w="3832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6199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9F4383" w:rsidRPr="008F5358" w:rsidTr="00354A9C">
        <w:trPr>
          <w:trHeight w:val="274"/>
        </w:trPr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4283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274"/>
        </w:trPr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СПОРТИВНЫЙ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4283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383" w:rsidRPr="008F5358" w:rsidTr="00354A9C">
        <w:trPr>
          <w:trHeight w:val="274"/>
        </w:trPr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83" w:rsidRPr="008F5358" w:rsidTr="00354A9C">
        <w:trPr>
          <w:trHeight w:val="274"/>
        </w:trPr>
        <w:tc>
          <w:tcPr>
            <w:tcW w:w="3832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6199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9F4383" w:rsidRPr="008F5358" w:rsidTr="00354A9C">
        <w:trPr>
          <w:trHeight w:val="266"/>
        </w:trPr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4283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383" w:rsidRPr="008F5358" w:rsidTr="00354A9C">
        <w:trPr>
          <w:trHeight w:val="283"/>
        </w:trPr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4283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F4383" w:rsidRDefault="009F4383" w:rsidP="009F4383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</w:p>
    <w:p w:rsidR="009F4383" w:rsidRDefault="009F4383" w:rsidP="009F4383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  <w:u w:val="single"/>
        </w:rPr>
      </w:pPr>
      <w:r w:rsidRPr="008F5358">
        <w:rPr>
          <w:b/>
          <w:sz w:val="24"/>
          <w:szCs w:val="24"/>
          <w:u w:val="single"/>
        </w:rPr>
        <w:t>Разрядники 2015 года</w:t>
      </w:r>
    </w:p>
    <w:p w:rsidR="009F4383" w:rsidRPr="008F5358" w:rsidRDefault="009F4383" w:rsidP="009F4383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/>
      </w:tblPr>
      <w:tblGrid>
        <w:gridCol w:w="1935"/>
        <w:gridCol w:w="1935"/>
        <w:gridCol w:w="1935"/>
        <w:gridCol w:w="4226"/>
      </w:tblGrid>
      <w:tr w:rsidR="009F4383" w:rsidRPr="008F5358" w:rsidTr="00354A9C">
        <w:trPr>
          <w:trHeight w:val="193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9F4383" w:rsidRPr="008F5358" w:rsidTr="00354A9C">
        <w:trPr>
          <w:trHeight w:val="193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9F4383" w:rsidRPr="008F5358" w:rsidTr="00354A9C">
        <w:trPr>
          <w:trHeight w:val="193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F4383" w:rsidRPr="008F5358" w:rsidTr="00354A9C">
        <w:trPr>
          <w:trHeight w:val="644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F4383" w:rsidRPr="008F5358" w:rsidTr="00354A9C">
        <w:trPr>
          <w:trHeight w:val="644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F4383" w:rsidRPr="008F5358" w:rsidTr="00354A9C">
        <w:trPr>
          <w:trHeight w:val="624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F4383" w:rsidRPr="008F5358" w:rsidTr="00354A9C">
        <w:trPr>
          <w:trHeight w:val="644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F4383" w:rsidRPr="008F5358" w:rsidTr="00354A9C">
        <w:trPr>
          <w:trHeight w:val="644"/>
        </w:trPr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4226" w:type="dxa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F4383" w:rsidRPr="008F5358" w:rsidTr="00354A9C">
        <w:trPr>
          <w:trHeight w:val="1289"/>
        </w:trPr>
        <w:tc>
          <w:tcPr>
            <w:tcW w:w="10031" w:type="dxa"/>
            <w:gridSpan w:val="4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ДЮСШ – 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РАЗРЯДНИКОВ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9F4383" w:rsidRPr="008F5358" w:rsidTr="00354A9C">
        <w:trPr>
          <w:trHeight w:val="644"/>
        </w:trPr>
        <w:tc>
          <w:tcPr>
            <w:tcW w:w="3870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6161" w:type="dxa"/>
            <w:gridSpan w:val="2"/>
          </w:tcPr>
          <w:p w:rsidR="009F4383" w:rsidRPr="008F5358" w:rsidRDefault="009F4383" w:rsidP="00354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8F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 Данные о сохранности контингента и профессиональном определении выпускников </w:t>
      </w:r>
    </w:p>
    <w:tbl>
      <w:tblPr>
        <w:tblW w:w="102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773"/>
        <w:gridCol w:w="6727"/>
      </w:tblGrid>
      <w:tr w:rsidR="009F4383" w:rsidRPr="00D20E9B" w:rsidTr="00354A9C">
        <w:trPr>
          <w:tblCellSpacing w:w="7" w:type="dxa"/>
        </w:trPr>
        <w:tc>
          <w:tcPr>
            <w:tcW w:w="1724" w:type="dxa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Сохранность контингента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выпускниках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1724" w:type="dxa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поступивших на профильные специальности учреждений среднего и высшего профессионального образования,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чел.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КОЛИЧЕСТВА ВЫПУСКНИКОВ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  <w:proofErr w:type="gramEnd"/>
          </w:p>
        </w:tc>
      </w:tr>
      <w:tr w:rsidR="009F4383" w:rsidRPr="00D20E9B" w:rsidTr="00354A9C">
        <w:trPr>
          <w:tblCellSpacing w:w="7" w:type="dxa"/>
        </w:trPr>
        <w:tc>
          <w:tcPr>
            <w:tcW w:w="1724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96%</w:t>
            </w: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ВЫПУСКНИКОВ – 80%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Самооценка воспитательной деятельности образовательного учреждения.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Методы воспитания в школе дополнительного образования сгруппированы  в систему методов убеждения и методов приучения. Методическая работа воспитателя ориентируется на то, чтобы оптимально объединить в процессе воспитания обе группы методов и обеспечить им совместную оптимальную действенность. Это достигается через: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сообщение спортсменам и усвоение ими важных для воспитания знаний;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развитие положительных черт поведения и исправление отрицательных.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    Используя методы убеждения и приучения, тренеры-преподаватели соблюдают определенные условия.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proofErr w:type="gram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Предъявляя требования и осуществляя контроль в процессе воспитания,  тренеры-преподаватели соблюдают следующие правила, которые отражают  систему  воспитательной работы: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предъявляться на основе взаимного уважения;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ясным и недвусмысленным;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требование должно соответствовать уровню развития </w:t>
      </w:r>
      <w:proofErr w:type="spellStart"/>
      <w:r w:rsidRPr="00D20E9B">
        <w:rPr>
          <w:rFonts w:ascii="Times New Roman" w:hAnsi="Times New Roman" w:cs="Times New Roman"/>
          <w:color w:val="000000"/>
          <w:sz w:val="24"/>
          <w:szCs w:val="24"/>
        </w:rPr>
        <w:t>спортсме¬на</w:t>
      </w:r>
      <w:proofErr w:type="spellEnd"/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коллектива;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предметным и понятным спортсменам и коллективу, поэтому требования нужно объяснять;</w:t>
      </w:r>
      <w:proofErr w:type="gramEnd"/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в косвенной форме может быть действенным, если оно проводится через коллектив;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  контроль не должен ограничиваться лишь внешней картиной поведения, он призван вскрывать причины;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контроль должен побуждать спортсмена к самоконтролю, становясь неотъемлемой составной частью самовоспитания.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Финансово-хозяйственная деятельность образовательного учреждения.</w:t>
      </w:r>
    </w:p>
    <w:p w:rsidR="009F4383" w:rsidRPr="008A57A3" w:rsidRDefault="009F4383" w:rsidP="009F4383">
      <w:pPr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3"/>
        <w:gridCol w:w="2325"/>
      </w:tblGrid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ПОСТУПЛЕНИЯ НЕФИНАНСОВЫХ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ВСЕГО РАСХОДОВ        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7304,5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5288,9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по группам:</w:t>
            </w: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Руководящие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1430,3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Педагогические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1741,7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Обслуживающий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809,1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1481,2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спортсооружения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1481,2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208,4</w:t>
            </w:r>
          </w:p>
        </w:tc>
      </w:tr>
      <w:tr w:rsidR="009F4383" w:rsidRPr="00D20E9B" w:rsidTr="00354A9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383" w:rsidRPr="00D20E9B" w:rsidRDefault="009F4383" w:rsidP="00354A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1824</w:t>
            </w:r>
          </w:p>
        </w:tc>
      </w:tr>
    </w:tbl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Default="009F4383" w:rsidP="009F438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83" w:rsidRPr="00D20E9B" w:rsidRDefault="009F4383" w:rsidP="009F438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Выявленные по результатам </w:t>
      </w:r>
      <w:proofErr w:type="spell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проблемы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Слабыми аспектами являются: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кадровый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   возрастной аспект (отсутствие молодых кадров);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нет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необходимого кол-ва обслуживающего персонала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обеспечение сохранности  здоровья детей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отсутствие детского диспансера (по положению, выезжающие на соревнования дети, обследуются в ближайшем диспансере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Петрозаводск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отсутствие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штатного медика и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медицинского кабинета;</w:t>
      </w:r>
    </w:p>
    <w:p w:rsidR="009F4383" w:rsidRDefault="009F4383" w:rsidP="009F438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3.методическое обеспечение образовательного процесса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пополнение  информационного банка методической литературой и разработками;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организация подписки на педагогические периодические издания;</w:t>
      </w:r>
    </w:p>
    <w:p w:rsidR="009F4383" w:rsidRDefault="009F4383" w:rsidP="009F4383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материально-техническое сопровождение образовательного процесса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нет школьного автотранспорта для организации вывоза детей на соревнования за пределы района;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обновление инвентаря;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Пути поиска решения проблем</w:t>
      </w:r>
    </w:p>
    <w:p w:rsidR="009F4383" w:rsidRPr="00D20E9B" w:rsidRDefault="009F4383" w:rsidP="009F4383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proofErr w:type="spellStart"/>
      <w:r w:rsidRPr="00D20E9B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повышению престижа профессии тренера-преподавателя среди старших обучающихся;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оформить подписку на периодические издания, по вопросам методики преподавания в спортивных школах дополнительного образования;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1A1F" w:rsidRDefault="00171A1F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>
      <w:r>
        <w:rPr>
          <w:noProof/>
        </w:rPr>
        <w:lastRenderedPageBreak/>
        <w:drawing>
          <wp:inline distT="0" distB="0" distL="0" distR="0">
            <wp:extent cx="5940425" cy="8168933"/>
            <wp:effectExtent l="19050" t="0" r="3175" b="0"/>
            <wp:docPr id="1" name="Рисунок 1" descr="C:\Users\USEER22\Desktop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Desktop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p w:rsidR="00462545" w:rsidRDefault="00462545"/>
    <w:sectPr w:rsidR="00462545" w:rsidSect="004625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49F"/>
    <w:multiLevelType w:val="multilevel"/>
    <w:tmpl w:val="2D0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477E86"/>
    <w:multiLevelType w:val="multilevel"/>
    <w:tmpl w:val="1B8C32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CF7BAB"/>
    <w:multiLevelType w:val="multilevel"/>
    <w:tmpl w:val="E66A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840288"/>
    <w:multiLevelType w:val="multilevel"/>
    <w:tmpl w:val="8F460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E4F722C"/>
    <w:multiLevelType w:val="hybridMultilevel"/>
    <w:tmpl w:val="8CB44E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0072900"/>
    <w:multiLevelType w:val="multilevel"/>
    <w:tmpl w:val="2D0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60764D"/>
    <w:multiLevelType w:val="multilevel"/>
    <w:tmpl w:val="2D0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B140A0"/>
    <w:multiLevelType w:val="multilevel"/>
    <w:tmpl w:val="1B8C32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B86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557FC1"/>
    <w:multiLevelType w:val="multilevel"/>
    <w:tmpl w:val="A35A3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725B4AD4"/>
    <w:multiLevelType w:val="multilevel"/>
    <w:tmpl w:val="E66A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3136B50"/>
    <w:multiLevelType w:val="multilevel"/>
    <w:tmpl w:val="2D0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A62CDC"/>
    <w:multiLevelType w:val="multilevel"/>
    <w:tmpl w:val="2D0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6F43A2"/>
    <w:multiLevelType w:val="multilevel"/>
    <w:tmpl w:val="61B0F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383"/>
    <w:rsid w:val="00171A1F"/>
    <w:rsid w:val="00462545"/>
    <w:rsid w:val="005605F5"/>
    <w:rsid w:val="0095026F"/>
    <w:rsid w:val="009F4383"/>
    <w:rsid w:val="00D32654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3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8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9F4383"/>
    <w:rPr>
      <w:b/>
      <w:bCs/>
    </w:rPr>
  </w:style>
  <w:style w:type="character" w:customStyle="1" w:styleId="apple-converted-space">
    <w:name w:val="apple-converted-space"/>
    <w:basedOn w:val="a0"/>
    <w:rsid w:val="009F4383"/>
  </w:style>
  <w:style w:type="character" w:styleId="a5">
    <w:name w:val="Emphasis"/>
    <w:basedOn w:val="a0"/>
    <w:uiPriority w:val="20"/>
    <w:qFormat/>
    <w:rsid w:val="009F4383"/>
    <w:rPr>
      <w:i/>
      <w:iCs/>
    </w:rPr>
  </w:style>
  <w:style w:type="paragraph" w:styleId="a6">
    <w:name w:val="List Paragraph"/>
    <w:basedOn w:val="a"/>
    <w:uiPriority w:val="34"/>
    <w:qFormat/>
    <w:rsid w:val="009F43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4383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9F4383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9F4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83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4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83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9F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F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9F4383"/>
    <w:pPr>
      <w:suppressLineNumbers/>
      <w:suppressAutoHyphens/>
      <w:spacing w:after="200" w:line="276" w:lineRule="auto"/>
    </w:pPr>
    <w:rPr>
      <w:rFonts w:ascii="Calibri" w:hAnsi="Calibri" w:cs="Times New Roman"/>
      <w:color w:val="auto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9F4383"/>
    <w:pPr>
      <w:suppressAutoHyphens/>
      <w:spacing w:after="120" w:line="480" w:lineRule="auto"/>
      <w:ind w:firstLine="567"/>
      <w:jc w:val="both"/>
    </w:pPr>
    <w:rPr>
      <w:rFonts w:ascii="Times New Roman" w:hAnsi="Times New Roman" w:cs="Times New Roman"/>
      <w:color w:val="auto"/>
      <w:kern w:val="1"/>
      <w:sz w:val="24"/>
      <w:lang w:eastAsia="hi-IN" w:bidi="hi-IN"/>
    </w:rPr>
  </w:style>
  <w:style w:type="character" w:customStyle="1" w:styleId="FontStyle25">
    <w:name w:val="Font Style25"/>
    <w:rsid w:val="009F43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F4383"/>
    <w:pPr>
      <w:widowControl w:val="0"/>
      <w:suppressAutoHyphens/>
      <w:spacing w:line="276" w:lineRule="exact"/>
      <w:ind w:firstLine="557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9F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625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254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ortsh&#1089;ool2-medgora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5844</Words>
  <Characters>33317</Characters>
  <Application>Microsoft Office Word</Application>
  <DocSecurity>0</DocSecurity>
  <Lines>277</Lines>
  <Paragraphs>78</Paragraphs>
  <ScaleCrop>false</ScaleCrop>
  <Company/>
  <LinksUpToDate>false</LinksUpToDate>
  <CharactersWithSpaces>39083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7</cp:revision>
  <cp:lastPrinted>2016-12-01T08:18:00Z</cp:lastPrinted>
  <dcterms:created xsi:type="dcterms:W3CDTF">2016-11-29T06:21:00Z</dcterms:created>
  <dcterms:modified xsi:type="dcterms:W3CDTF">2016-12-01T08:22:00Z</dcterms:modified>
</cp:coreProperties>
</file>